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23" w:rsidRDefault="000504E1" w:rsidP="007A6A20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 w:rsidRPr="007A6A20">
        <w:rPr>
          <w:rFonts w:ascii="Arial" w:hAnsi="Arial" w:cs="Arial"/>
          <w:b/>
          <w:bCs/>
          <w:sz w:val="32"/>
          <w:szCs w:val="32"/>
        </w:rPr>
        <w:t xml:space="preserve">EDITAL Nº </w:t>
      </w:r>
      <w:r w:rsidR="00185C04">
        <w:rPr>
          <w:rFonts w:ascii="Arial" w:hAnsi="Arial" w:cs="Arial"/>
          <w:b/>
          <w:bCs/>
          <w:sz w:val="32"/>
          <w:szCs w:val="32"/>
        </w:rPr>
        <w:t>0</w:t>
      </w:r>
      <w:r w:rsidR="001B08CD">
        <w:rPr>
          <w:rFonts w:ascii="Arial" w:hAnsi="Arial" w:cs="Arial"/>
          <w:b/>
          <w:bCs/>
          <w:sz w:val="32"/>
          <w:szCs w:val="32"/>
        </w:rPr>
        <w:t>7</w:t>
      </w:r>
      <w:r w:rsidR="000A71A4">
        <w:rPr>
          <w:rFonts w:ascii="Arial" w:hAnsi="Arial" w:cs="Arial"/>
          <w:b/>
          <w:bCs/>
          <w:sz w:val="32"/>
          <w:szCs w:val="32"/>
        </w:rPr>
        <w:t>2</w:t>
      </w:r>
      <w:r w:rsidRPr="007A6A20">
        <w:rPr>
          <w:rFonts w:ascii="Arial" w:hAnsi="Arial" w:cs="Arial"/>
          <w:b/>
          <w:bCs/>
          <w:sz w:val="32"/>
          <w:szCs w:val="32"/>
        </w:rPr>
        <w:t>/20</w:t>
      </w:r>
      <w:r w:rsidR="008642FF" w:rsidRPr="007A6A20">
        <w:rPr>
          <w:rFonts w:ascii="Arial" w:hAnsi="Arial" w:cs="Arial"/>
          <w:b/>
          <w:bCs/>
          <w:sz w:val="32"/>
          <w:szCs w:val="32"/>
        </w:rPr>
        <w:t>1</w:t>
      </w:r>
      <w:r w:rsidR="00185C04">
        <w:rPr>
          <w:rFonts w:ascii="Arial" w:hAnsi="Arial" w:cs="Arial"/>
          <w:b/>
          <w:bCs/>
          <w:sz w:val="32"/>
          <w:szCs w:val="32"/>
        </w:rPr>
        <w:t>7</w:t>
      </w:r>
      <w:r w:rsidR="00692602">
        <w:rPr>
          <w:rFonts w:ascii="Arial" w:hAnsi="Arial" w:cs="Arial"/>
          <w:b/>
          <w:bCs/>
          <w:sz w:val="32"/>
          <w:szCs w:val="32"/>
        </w:rPr>
        <w:t xml:space="preserve"> </w:t>
      </w:r>
      <w:r w:rsidR="000E2F23" w:rsidRPr="007A6A20">
        <w:rPr>
          <w:rFonts w:ascii="Arial" w:hAnsi="Arial" w:cs="Arial"/>
          <w:b/>
          <w:bCs/>
          <w:sz w:val="32"/>
          <w:szCs w:val="32"/>
        </w:rPr>
        <w:t xml:space="preserve">- </w:t>
      </w:r>
      <w:r w:rsidR="00BE4A36" w:rsidRPr="007A6A20">
        <w:rPr>
          <w:rFonts w:ascii="Arial" w:hAnsi="Arial" w:cs="Arial"/>
          <w:b/>
          <w:bCs/>
          <w:sz w:val="32"/>
          <w:szCs w:val="32"/>
        </w:rPr>
        <w:t>PEN</w:t>
      </w:r>
    </w:p>
    <w:p w:rsidR="00185C04" w:rsidRPr="007A6A20" w:rsidRDefault="00185C04" w:rsidP="007A6A20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0E2F23" w:rsidRPr="007A6A20" w:rsidRDefault="000E2F23" w:rsidP="007A6A20">
      <w:pPr>
        <w:autoSpaceDE w:val="0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085"/>
        <w:gridCol w:w="1701"/>
        <w:gridCol w:w="4394"/>
      </w:tblGrid>
      <w:tr w:rsidR="00FD509B" w:rsidRPr="007A6A20">
        <w:tc>
          <w:tcPr>
            <w:tcW w:w="3085" w:type="dxa"/>
          </w:tcPr>
          <w:p w:rsidR="00FD509B" w:rsidRPr="007A6A20" w:rsidRDefault="00FD509B" w:rsidP="00AE397C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A20">
              <w:rPr>
                <w:rFonts w:ascii="Arial" w:hAnsi="Arial" w:cs="Arial"/>
                <w:b/>
                <w:bCs/>
                <w:sz w:val="16"/>
                <w:szCs w:val="16"/>
              </w:rPr>
              <w:t>CERTIDÃO</w:t>
            </w:r>
          </w:p>
          <w:p w:rsidR="00FD509B" w:rsidRPr="007A6A20" w:rsidRDefault="00FD509B" w:rsidP="00AE397C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A20">
              <w:rPr>
                <w:rFonts w:ascii="Arial" w:hAnsi="Arial" w:cs="Arial"/>
                <w:sz w:val="16"/>
                <w:szCs w:val="16"/>
              </w:rPr>
              <w:t>Certificamos que o presente documento foi afixado no local</w:t>
            </w:r>
            <w:r w:rsidR="003476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A6A20">
              <w:rPr>
                <w:rFonts w:ascii="Arial" w:hAnsi="Arial" w:cs="Arial"/>
                <w:sz w:val="16"/>
                <w:szCs w:val="16"/>
              </w:rPr>
              <w:t xml:space="preserve">de costume nesta Instituição, no dia </w:t>
            </w:r>
            <w:r w:rsidR="000A71A4">
              <w:rPr>
                <w:rFonts w:ascii="Arial" w:hAnsi="Arial" w:cs="Arial"/>
                <w:sz w:val="16"/>
                <w:szCs w:val="16"/>
              </w:rPr>
              <w:t>04/08</w:t>
            </w:r>
            <w:r w:rsidR="003476C7">
              <w:rPr>
                <w:rFonts w:ascii="Arial" w:hAnsi="Arial" w:cs="Arial"/>
                <w:sz w:val="16"/>
                <w:szCs w:val="16"/>
              </w:rPr>
              <w:t>/201</w:t>
            </w:r>
            <w:r w:rsidR="00185C04">
              <w:rPr>
                <w:rFonts w:ascii="Arial" w:hAnsi="Arial" w:cs="Arial"/>
                <w:sz w:val="16"/>
                <w:szCs w:val="16"/>
              </w:rPr>
              <w:t>7</w:t>
            </w:r>
            <w:r w:rsidR="003476C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D509B" w:rsidRPr="007A6A20" w:rsidRDefault="00FD509B" w:rsidP="00AE397C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D509B" w:rsidRPr="007A6A20" w:rsidRDefault="00110C81" w:rsidP="00185C04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Marco Aurélio de Oliveira</w:t>
            </w:r>
          </w:p>
        </w:tc>
        <w:tc>
          <w:tcPr>
            <w:tcW w:w="1701" w:type="dxa"/>
          </w:tcPr>
          <w:p w:rsidR="00FD509B" w:rsidRPr="007A6A20" w:rsidRDefault="00FD509B" w:rsidP="00A51FA1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FD509B" w:rsidRPr="000A71A4" w:rsidRDefault="004223C1" w:rsidP="000A71A4">
            <w:pPr>
              <w:autoSpaceDE w:val="0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71A4">
              <w:rPr>
                <w:rFonts w:ascii="Arial" w:hAnsi="Arial" w:cs="Arial"/>
                <w:b/>
                <w:sz w:val="20"/>
                <w:szCs w:val="20"/>
              </w:rPr>
              <w:t xml:space="preserve">Edital </w:t>
            </w:r>
            <w:r w:rsidR="000A71A4" w:rsidRPr="000A71A4">
              <w:rPr>
                <w:rFonts w:ascii="Arial" w:hAnsi="Arial" w:cs="Arial"/>
                <w:b/>
                <w:sz w:val="20"/>
                <w:szCs w:val="20"/>
              </w:rPr>
              <w:t xml:space="preserve">para seleção de alunos </w:t>
            </w:r>
            <w:r w:rsidR="00C65F41" w:rsidRPr="000A71A4">
              <w:rPr>
                <w:rFonts w:ascii="Arial" w:hAnsi="Arial" w:cs="Arial"/>
                <w:b/>
                <w:sz w:val="20"/>
                <w:szCs w:val="20"/>
              </w:rPr>
              <w:t>do Programa de Educação Tutorial (PET), do Grupo</w:t>
            </w:r>
            <w:r w:rsidR="00185C04" w:rsidRPr="000A71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71A4" w:rsidRPr="000A71A4">
              <w:rPr>
                <w:rFonts w:ascii="Arial" w:hAnsi="Arial" w:cs="Arial"/>
                <w:b/>
                <w:sz w:val="20"/>
                <w:szCs w:val="20"/>
              </w:rPr>
              <w:t>Informática</w:t>
            </w:r>
            <w:r w:rsidR="00C65F41" w:rsidRPr="000A71A4">
              <w:rPr>
                <w:rFonts w:ascii="Arial" w:hAnsi="Arial" w:cs="Arial"/>
                <w:b/>
                <w:sz w:val="20"/>
                <w:szCs w:val="20"/>
              </w:rPr>
              <w:t>, da Universidade Estadual de Maringá.</w:t>
            </w:r>
          </w:p>
        </w:tc>
      </w:tr>
    </w:tbl>
    <w:p w:rsidR="004459FD" w:rsidRDefault="004459FD" w:rsidP="00721C80">
      <w:pPr>
        <w:autoSpaceDE w:val="0"/>
        <w:ind w:firstLine="708"/>
        <w:jc w:val="both"/>
        <w:rPr>
          <w:rFonts w:ascii="Arial" w:hAnsi="Arial" w:cs="Arial"/>
        </w:rPr>
      </w:pPr>
    </w:p>
    <w:p w:rsidR="000A71A4" w:rsidRDefault="000A71A4" w:rsidP="000A71A4">
      <w:pPr>
        <w:autoSpaceDE w:val="0"/>
        <w:ind w:firstLine="708"/>
        <w:jc w:val="both"/>
      </w:pPr>
    </w:p>
    <w:p w:rsidR="000A71A4" w:rsidRDefault="000A71A4" w:rsidP="000A71A4">
      <w:pPr>
        <w:autoSpaceDE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PRÓ-REITORA DE ENSINO da Universidade Estadual de Maringá, no uso das atribuições</w:t>
      </w:r>
      <w:r>
        <w:rPr>
          <w:rFonts w:ascii="Arial" w:hAnsi="Arial" w:cs="Arial"/>
          <w:bCs/>
        </w:rPr>
        <w:t xml:space="preserve"> e considerando:</w:t>
      </w:r>
    </w:p>
    <w:p w:rsidR="000A71A4" w:rsidRDefault="000A71A4" w:rsidP="000A71A4">
      <w:pPr>
        <w:autoSpaceDE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contido no Manual de Orientações Básicas do Programa de Educação Tutorial – PET;</w:t>
      </w:r>
    </w:p>
    <w:p w:rsidR="000A71A4" w:rsidRDefault="000A71A4" w:rsidP="000A71A4">
      <w:pPr>
        <w:autoSpaceDE w:val="0"/>
        <w:ind w:firstLine="708"/>
        <w:jc w:val="both"/>
      </w:pPr>
      <w:r>
        <w:rPr>
          <w:rFonts w:ascii="Arial" w:hAnsi="Arial" w:cs="Arial"/>
        </w:rPr>
        <w:t>a Portaria n.º 976, de 27 de julho de 2010, do Ministério da Educação, republicada no D.O.U em 31 de outubro de 2013.</w:t>
      </w:r>
    </w:p>
    <w:p w:rsidR="000A71A4" w:rsidRDefault="000A71A4" w:rsidP="000A71A4">
      <w:pPr>
        <w:pStyle w:val="western"/>
        <w:spacing w:before="0" w:after="0"/>
        <w:jc w:val="center"/>
      </w:pPr>
    </w:p>
    <w:p w:rsidR="000A71A4" w:rsidRDefault="000A71A4" w:rsidP="000A71A4">
      <w:pPr>
        <w:autoSpaceDE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Arial" w:hAnsi="Arial" w:cs="Arial"/>
          <w:b/>
          <w:bCs/>
          <w:sz w:val="28"/>
          <w:szCs w:val="28"/>
        </w:rPr>
        <w:t>TORNA PÚBLICO</w:t>
      </w:r>
    </w:p>
    <w:p w:rsidR="000A71A4" w:rsidRDefault="000A71A4" w:rsidP="000A71A4">
      <w:pPr>
        <w:autoSpaceDE w:val="0"/>
        <w:jc w:val="center"/>
        <w:rPr>
          <w:rFonts w:ascii="TimesNewRomanPS-BoldMT" w:hAnsi="TimesNewRomanPS-BoldMT" w:cs="TimesNewRomanPS-BoldMT"/>
          <w:b/>
          <w:bCs/>
        </w:rPr>
      </w:pPr>
    </w:p>
    <w:p w:rsidR="000A71A4" w:rsidRDefault="000A71A4" w:rsidP="000A71A4">
      <w:pPr>
        <w:autoSpaceDE w:val="0"/>
        <w:jc w:val="both"/>
      </w:pPr>
      <w:r>
        <w:rPr>
          <w:rFonts w:ascii="Arial" w:hAnsi="Arial" w:cs="Arial"/>
        </w:rPr>
        <w:t>A abertura de seleção de alunos para o Programa de Educação Tutorial, do Grupo de Informática (PET-Informática), da Universidade Estadual de Maringá</w:t>
      </w:r>
      <w:r>
        <w:t>.</w:t>
      </w:r>
    </w:p>
    <w:p w:rsidR="000A71A4" w:rsidRDefault="000A71A4" w:rsidP="000A71A4">
      <w:pPr>
        <w:autoSpaceDE w:val="0"/>
        <w:jc w:val="both"/>
      </w:pPr>
    </w:p>
    <w:p w:rsidR="000A71A4" w:rsidRDefault="000A71A4" w:rsidP="000A71A4">
      <w:pPr>
        <w:numPr>
          <w:ilvl w:val="0"/>
          <w:numId w:val="10"/>
        </w:numPr>
        <w:autoSpaceDE w:val="0"/>
        <w:spacing w:before="120"/>
        <w:jc w:val="both"/>
        <w:rPr>
          <w:rFonts w:ascii="Arial" w:hAnsi="Arial" w:cs="Arial"/>
        </w:rPr>
      </w:pPr>
      <w:r>
        <w:rPr>
          <w:b/>
          <w:bCs/>
        </w:rPr>
        <w:t>DAS INSCRIÇÕES</w:t>
      </w:r>
    </w:p>
    <w:p w:rsidR="000A71A4" w:rsidRDefault="000A71A4" w:rsidP="000A71A4">
      <w:pPr>
        <w:numPr>
          <w:ilvl w:val="1"/>
          <w:numId w:val="10"/>
        </w:numPr>
        <w:autoSpaceDE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Poderá se inscrever no processo seletivo do grupo PET-Informática, o aluno que atender aos seguintes requisitos:</w:t>
      </w:r>
    </w:p>
    <w:p w:rsidR="000A71A4" w:rsidRPr="006B2069" w:rsidRDefault="000A71A4" w:rsidP="000A71A4">
      <w:pPr>
        <w:numPr>
          <w:ilvl w:val="2"/>
          <w:numId w:val="10"/>
        </w:numPr>
        <w:autoSpaceDE w:val="0"/>
        <w:spacing w:before="120"/>
        <w:jc w:val="both"/>
        <w:rPr>
          <w:rFonts w:ascii="Arial" w:hAnsi="Arial" w:cs="Arial"/>
        </w:rPr>
      </w:pPr>
      <w:r w:rsidRPr="006B2069">
        <w:rPr>
          <w:rFonts w:ascii="Arial" w:hAnsi="Arial" w:cs="Arial"/>
        </w:rPr>
        <w:t xml:space="preserve">estar regularmente matriculado como estudante de graduação, na </w:t>
      </w:r>
      <w:r w:rsidRPr="00EE47B8">
        <w:rPr>
          <w:rFonts w:ascii="Arial" w:hAnsi="Arial" w:cs="Arial"/>
          <w:b/>
        </w:rPr>
        <w:t>primeira</w:t>
      </w:r>
      <w:r>
        <w:rPr>
          <w:rFonts w:ascii="Arial" w:hAnsi="Arial" w:cs="Arial"/>
        </w:rPr>
        <w:t xml:space="preserve">, </w:t>
      </w:r>
      <w:r w:rsidRPr="006B2069">
        <w:rPr>
          <w:rFonts w:ascii="Arial" w:hAnsi="Arial" w:cs="Arial"/>
          <w:b/>
          <w:bCs/>
        </w:rPr>
        <w:t>segunda</w:t>
      </w:r>
      <w:r w:rsidRPr="006B2069">
        <w:rPr>
          <w:rFonts w:ascii="Arial" w:hAnsi="Arial" w:cs="Arial"/>
        </w:rPr>
        <w:t xml:space="preserve">, </w:t>
      </w:r>
      <w:r w:rsidRPr="006B2069">
        <w:rPr>
          <w:rFonts w:ascii="Arial" w:hAnsi="Arial" w:cs="Arial"/>
          <w:b/>
          <w:bCs/>
        </w:rPr>
        <w:t>terceira</w:t>
      </w:r>
      <w:r w:rsidRPr="006B2069">
        <w:rPr>
          <w:rFonts w:ascii="Arial" w:hAnsi="Arial" w:cs="Arial"/>
        </w:rPr>
        <w:t xml:space="preserve"> ou </w:t>
      </w:r>
      <w:r w:rsidRPr="006B2069">
        <w:rPr>
          <w:rFonts w:ascii="Arial" w:hAnsi="Arial" w:cs="Arial"/>
          <w:b/>
          <w:bCs/>
        </w:rPr>
        <w:t>quarta série</w:t>
      </w:r>
      <w:r w:rsidRPr="006B2069">
        <w:rPr>
          <w:rFonts w:ascii="Arial" w:hAnsi="Arial" w:cs="Arial"/>
        </w:rPr>
        <w:t xml:space="preserve">, dos cursos de </w:t>
      </w:r>
      <w:r w:rsidRPr="006B2069">
        <w:rPr>
          <w:rFonts w:ascii="Arial" w:hAnsi="Arial" w:cs="Arial"/>
          <w:b/>
        </w:rPr>
        <w:t>Bacharelado em Informática</w:t>
      </w:r>
      <w:r w:rsidR="00AB0CEE">
        <w:rPr>
          <w:rFonts w:ascii="Arial" w:hAnsi="Arial" w:cs="Arial"/>
          <w:b/>
        </w:rPr>
        <w:t xml:space="preserve"> ou</w:t>
      </w:r>
      <w:r w:rsidRPr="006B2069">
        <w:rPr>
          <w:rFonts w:ascii="Arial" w:hAnsi="Arial" w:cs="Arial"/>
          <w:b/>
        </w:rPr>
        <w:t xml:space="preserve"> Bacharelado em Ciência da Computação, </w:t>
      </w:r>
      <w:r w:rsidRPr="006B2069">
        <w:rPr>
          <w:rFonts w:ascii="Arial" w:hAnsi="Arial" w:cs="Arial"/>
        </w:rPr>
        <w:t>da Universidade Estadual de Maringá</w:t>
      </w:r>
      <w:r w:rsidRPr="006B2069">
        <w:rPr>
          <w:rFonts w:ascii="Arial" w:hAnsi="Arial" w:cs="Arial"/>
          <w:b/>
        </w:rPr>
        <w:t>;</w:t>
      </w:r>
    </w:p>
    <w:p w:rsidR="000A71A4" w:rsidRDefault="000A71A4" w:rsidP="000A71A4">
      <w:pPr>
        <w:numPr>
          <w:ilvl w:val="2"/>
          <w:numId w:val="10"/>
        </w:numPr>
        <w:autoSpaceDE w:val="0"/>
        <w:spacing w:before="120"/>
        <w:jc w:val="both"/>
        <w:rPr>
          <w:rFonts w:ascii="Arial" w:hAnsi="Arial" w:cs="Arial"/>
        </w:rPr>
      </w:pPr>
      <w:r w:rsidRPr="00EE47B8">
        <w:rPr>
          <w:rFonts w:ascii="Arial" w:hAnsi="Arial" w:cs="Arial"/>
        </w:rPr>
        <w:t>apresentar bom rendimento acadêmico de acordo com os parâmetros fixados pelo Conselho de Ensino, Pesquisa e Extensão, com média global maior ou igual a 6,0 (seis vírgula zero);</w:t>
      </w:r>
    </w:p>
    <w:p w:rsidR="000A71A4" w:rsidRPr="00EE47B8" w:rsidRDefault="000A71A4" w:rsidP="000A71A4">
      <w:pPr>
        <w:numPr>
          <w:ilvl w:val="2"/>
          <w:numId w:val="10"/>
        </w:numPr>
        <w:autoSpaceDE w:val="0"/>
        <w:spacing w:before="120"/>
        <w:jc w:val="both"/>
        <w:rPr>
          <w:rFonts w:ascii="Arial" w:hAnsi="Arial" w:cs="Arial"/>
        </w:rPr>
      </w:pPr>
      <w:r w:rsidRPr="00EE47B8">
        <w:rPr>
          <w:rFonts w:ascii="Arial" w:hAnsi="Arial" w:cs="Arial"/>
        </w:rPr>
        <w:t>ter disponibilidade para dedicar vinte horas semanais às atividades do Programa.</w:t>
      </w:r>
    </w:p>
    <w:p w:rsidR="000A71A4" w:rsidRDefault="000A71A4" w:rsidP="000A71A4">
      <w:pPr>
        <w:numPr>
          <w:ilvl w:val="1"/>
          <w:numId w:val="10"/>
        </w:numPr>
        <w:autoSpaceDE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interessados deverão se inscrever no período de </w:t>
      </w:r>
      <w:r>
        <w:rPr>
          <w:rFonts w:ascii="Arial" w:hAnsi="Arial" w:cs="Arial"/>
          <w:b/>
          <w:bCs/>
        </w:rPr>
        <w:t>2</w:t>
      </w:r>
      <w:r w:rsidR="00BD59B6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</w:rPr>
        <w:t xml:space="preserve"> a 31 de agosto de 2017</w:t>
      </w:r>
      <w:r>
        <w:rPr>
          <w:rFonts w:ascii="Arial" w:hAnsi="Arial" w:cs="Arial"/>
        </w:rPr>
        <w:t>, preenchendo todos os dados solicitados no formulário disponível em http://www.din.uem.br/pet/ e enviando os seguintes documentos para o e-mail pet@din.uem.br:</w:t>
      </w:r>
    </w:p>
    <w:p w:rsidR="000A71A4" w:rsidRDefault="000A71A4" w:rsidP="000A71A4">
      <w:pPr>
        <w:numPr>
          <w:ilvl w:val="2"/>
          <w:numId w:val="10"/>
        </w:numPr>
        <w:autoSpaceDE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histórico escolar resumido, acessado pelo menu do aluno da UEM;</w:t>
      </w:r>
    </w:p>
    <w:p w:rsidR="000A71A4" w:rsidRDefault="000A71A4" w:rsidP="000A71A4">
      <w:pPr>
        <w:numPr>
          <w:ilvl w:val="2"/>
          <w:numId w:val="10"/>
        </w:numPr>
        <w:autoSpaceDE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fotocópia do RG e CPF.</w:t>
      </w:r>
    </w:p>
    <w:p w:rsidR="000A71A4" w:rsidRPr="00BD59B6" w:rsidRDefault="000A71A4" w:rsidP="000A71A4">
      <w:pPr>
        <w:numPr>
          <w:ilvl w:val="1"/>
          <w:numId w:val="10"/>
        </w:numPr>
        <w:autoSpaceDE w:val="0"/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 homologação das inscrições será publicada no dia 01 de setembro de 2017, no site </w:t>
      </w:r>
      <w:hyperlink r:id="rId7" w:history="1">
        <w:r w:rsidR="00BD59B6" w:rsidRPr="008377DA">
          <w:rPr>
            <w:rStyle w:val="Hyperlink"/>
            <w:rFonts w:ascii="Arial" w:hAnsi="Arial" w:cs="Arial"/>
          </w:rPr>
          <w:t>http://www.din.uem.br/pet/</w:t>
        </w:r>
      </w:hyperlink>
      <w:r>
        <w:rPr>
          <w:rFonts w:ascii="Arial" w:hAnsi="Arial" w:cs="Arial"/>
        </w:rPr>
        <w:t>.</w:t>
      </w:r>
    </w:p>
    <w:p w:rsidR="00BD59B6" w:rsidRDefault="00BD59B6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D59B6" w:rsidRDefault="00BD59B6" w:rsidP="00BD59B6">
      <w:pPr>
        <w:autoSpaceDE w:val="0"/>
        <w:spacing w:before="120"/>
        <w:ind w:left="72"/>
        <w:jc w:val="both"/>
        <w:rPr>
          <w:rFonts w:ascii="Arial" w:hAnsi="Arial" w:cs="Arial"/>
          <w:b/>
          <w:bCs/>
        </w:rPr>
      </w:pPr>
    </w:p>
    <w:p w:rsidR="000A71A4" w:rsidRDefault="000A71A4" w:rsidP="000A71A4">
      <w:pPr>
        <w:numPr>
          <w:ilvl w:val="0"/>
          <w:numId w:val="10"/>
        </w:numPr>
        <w:autoSpaceDE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DAS ETAPAS DE SELEÇÃO</w:t>
      </w:r>
    </w:p>
    <w:p w:rsidR="000A71A4" w:rsidRDefault="000A71A4" w:rsidP="000A71A4">
      <w:pPr>
        <w:numPr>
          <w:ilvl w:val="1"/>
          <w:numId w:val="10"/>
        </w:numPr>
        <w:autoSpaceDE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candidatos que tiveram sua inscrição homologada poderão participar do processo seletivo que ocorrerá no período de </w:t>
      </w:r>
      <w:r>
        <w:rPr>
          <w:rFonts w:ascii="Arial" w:hAnsi="Arial" w:cs="Arial"/>
          <w:b/>
        </w:rPr>
        <w:t>04 de setembro de 2017 a 05 de outubro de 2017</w:t>
      </w:r>
      <w:r>
        <w:rPr>
          <w:rFonts w:ascii="Arial" w:hAnsi="Arial" w:cs="Arial"/>
        </w:rPr>
        <w:t>.</w:t>
      </w:r>
    </w:p>
    <w:p w:rsidR="000A71A4" w:rsidRDefault="000A71A4" w:rsidP="000A71A4">
      <w:pPr>
        <w:numPr>
          <w:ilvl w:val="1"/>
          <w:numId w:val="10"/>
        </w:numPr>
        <w:autoSpaceDE w:val="0"/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As etapas e o calendário de seleção são:</w:t>
      </w:r>
    </w:p>
    <w:p w:rsidR="000A71A4" w:rsidRDefault="000A71A4" w:rsidP="000A71A4">
      <w:pPr>
        <w:numPr>
          <w:ilvl w:val="2"/>
          <w:numId w:val="10"/>
        </w:numPr>
        <w:autoSpaceDE w:val="0"/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Redação: </w:t>
      </w:r>
      <w:r>
        <w:rPr>
          <w:rFonts w:ascii="Arial" w:hAnsi="Arial" w:cs="Arial"/>
        </w:rPr>
        <w:t xml:space="preserve">a ser realizada no Bloco C56, sala 002, no dia </w:t>
      </w:r>
      <w:r w:rsidRPr="00EF01D7">
        <w:rPr>
          <w:rFonts w:ascii="Arial" w:hAnsi="Arial" w:cs="Arial"/>
          <w:b/>
        </w:rPr>
        <w:t>04</w:t>
      </w:r>
      <w:r w:rsidRPr="00EF01D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de setembro de 2017</w:t>
      </w:r>
      <w:r>
        <w:rPr>
          <w:rFonts w:ascii="Arial" w:hAnsi="Arial" w:cs="Arial"/>
        </w:rPr>
        <w:t>, no horário das 17h30min as 19h00min.</w:t>
      </w:r>
    </w:p>
    <w:p w:rsidR="000A71A4" w:rsidRDefault="000A71A4" w:rsidP="000A71A4">
      <w:pPr>
        <w:numPr>
          <w:ilvl w:val="2"/>
          <w:numId w:val="10"/>
        </w:numPr>
        <w:autoSpaceDE w:val="0"/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Grupo de discussão temático: </w:t>
      </w:r>
      <w:r>
        <w:rPr>
          <w:rFonts w:ascii="Arial" w:hAnsi="Arial" w:cs="Arial"/>
        </w:rPr>
        <w:t xml:space="preserve">a ser realizado no Bloco C56, sala 002, no dia </w:t>
      </w:r>
      <w:r>
        <w:rPr>
          <w:rFonts w:ascii="Arial" w:hAnsi="Arial" w:cs="Arial"/>
          <w:b/>
          <w:bCs/>
        </w:rPr>
        <w:t>14 de setembro de 2017</w:t>
      </w:r>
      <w:r>
        <w:rPr>
          <w:rFonts w:ascii="Arial" w:hAnsi="Arial" w:cs="Arial"/>
        </w:rPr>
        <w:t>, no horário das 17h30min as 19h00min.</w:t>
      </w:r>
    </w:p>
    <w:p w:rsidR="000A71A4" w:rsidRDefault="000A71A4" w:rsidP="000A71A4">
      <w:pPr>
        <w:numPr>
          <w:ilvl w:val="2"/>
          <w:numId w:val="10"/>
        </w:numPr>
        <w:autoSpaceDE w:val="0"/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Dinâmica em grupo: </w:t>
      </w:r>
      <w:r>
        <w:rPr>
          <w:rFonts w:ascii="Arial" w:hAnsi="Arial" w:cs="Arial"/>
        </w:rPr>
        <w:t xml:space="preserve">a ser realizada no Bloco C56, sala 002, no dia </w:t>
      </w:r>
      <w:r>
        <w:rPr>
          <w:rFonts w:ascii="Arial" w:hAnsi="Arial" w:cs="Arial"/>
          <w:b/>
          <w:bCs/>
        </w:rPr>
        <w:t>15 de setembro de 2017</w:t>
      </w:r>
      <w:r>
        <w:rPr>
          <w:rFonts w:ascii="Arial" w:hAnsi="Arial" w:cs="Arial"/>
        </w:rPr>
        <w:t>, no horário das 17h30min as 19h00min.</w:t>
      </w:r>
    </w:p>
    <w:p w:rsidR="000A71A4" w:rsidRDefault="000A71A4" w:rsidP="000A71A4">
      <w:pPr>
        <w:numPr>
          <w:ilvl w:val="2"/>
          <w:numId w:val="10"/>
        </w:numPr>
        <w:autoSpaceDE w:val="0"/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Entrevista individual: </w:t>
      </w:r>
      <w:r>
        <w:rPr>
          <w:rFonts w:ascii="Arial" w:hAnsi="Arial" w:cs="Arial"/>
        </w:rPr>
        <w:t xml:space="preserve">a ser realizada no Bloco C56, sala 001, no dia </w:t>
      </w:r>
      <w:r>
        <w:rPr>
          <w:rFonts w:ascii="Arial" w:hAnsi="Arial" w:cs="Arial"/>
          <w:b/>
          <w:bCs/>
        </w:rPr>
        <w:t>05 de outubro de 2017</w:t>
      </w:r>
      <w:r>
        <w:rPr>
          <w:rFonts w:ascii="Arial" w:hAnsi="Arial" w:cs="Arial"/>
        </w:rPr>
        <w:t>, em horário a ser agendado.</w:t>
      </w:r>
    </w:p>
    <w:p w:rsidR="000A71A4" w:rsidRDefault="000A71A4" w:rsidP="000A71A4">
      <w:pPr>
        <w:numPr>
          <w:ilvl w:val="2"/>
          <w:numId w:val="10"/>
        </w:numPr>
        <w:autoSpaceDE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Período de convivência: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de 04 de setembro a 04 de outubro de 2017</w:t>
      </w:r>
      <w:r>
        <w:rPr>
          <w:rFonts w:ascii="Arial" w:hAnsi="Arial" w:cs="Arial"/>
        </w:rPr>
        <w:t>, com divulgação de mais informações na homologação das inscrições (01/09/2017).</w:t>
      </w:r>
    </w:p>
    <w:p w:rsidR="000A71A4" w:rsidRDefault="000A71A4" w:rsidP="000A71A4">
      <w:pPr>
        <w:numPr>
          <w:ilvl w:val="1"/>
          <w:numId w:val="10"/>
        </w:numPr>
        <w:autoSpaceDE w:val="0"/>
        <w:spacing w:before="120"/>
        <w:jc w:val="both"/>
      </w:pPr>
      <w:r>
        <w:rPr>
          <w:rFonts w:ascii="Arial" w:hAnsi="Arial" w:cs="Arial"/>
        </w:rPr>
        <w:t>Todas as etapas são eliminatórias e classificatórias. A ausência ou o atraso do candidato em qualquer uma das etapas do processo de seleção acarretará na sua desclassificação.</w:t>
      </w:r>
    </w:p>
    <w:p w:rsidR="000A71A4" w:rsidRDefault="000A71A4" w:rsidP="000A71A4">
      <w:pPr>
        <w:autoSpaceDE w:val="0"/>
        <w:spacing w:before="120"/>
        <w:jc w:val="both"/>
      </w:pPr>
    </w:p>
    <w:p w:rsidR="000A71A4" w:rsidRDefault="000A71A4" w:rsidP="000A71A4">
      <w:pPr>
        <w:numPr>
          <w:ilvl w:val="0"/>
          <w:numId w:val="10"/>
        </w:numPr>
        <w:autoSpaceDE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 CLASSIFICAÇÃO E RESULTADO</w:t>
      </w:r>
    </w:p>
    <w:p w:rsidR="000A71A4" w:rsidRDefault="000A71A4" w:rsidP="000A71A4">
      <w:pPr>
        <w:numPr>
          <w:ilvl w:val="1"/>
          <w:numId w:val="10"/>
        </w:numPr>
        <w:autoSpaceDE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Os candidatos serão classificados em ordem decrescente, conforme desempenho analisado pela comissão avaliadora, nas etapas de seleção.</w:t>
      </w:r>
    </w:p>
    <w:p w:rsidR="000A71A4" w:rsidRDefault="000A71A4" w:rsidP="000A71A4">
      <w:pPr>
        <w:numPr>
          <w:ilvl w:val="1"/>
          <w:numId w:val="10"/>
        </w:numPr>
        <w:autoSpaceDE w:val="0"/>
        <w:spacing w:before="120"/>
        <w:jc w:val="both"/>
      </w:pPr>
      <w:r>
        <w:rPr>
          <w:rFonts w:ascii="Arial" w:hAnsi="Arial" w:cs="Arial"/>
        </w:rPr>
        <w:t>O resultado final da seleção será publicado em Edital pela Pró-Reitoria de Ensino.</w:t>
      </w:r>
    </w:p>
    <w:p w:rsidR="000A71A4" w:rsidRDefault="000A71A4" w:rsidP="000A71A4">
      <w:pPr>
        <w:autoSpaceDE w:val="0"/>
        <w:spacing w:before="120"/>
        <w:jc w:val="both"/>
      </w:pPr>
    </w:p>
    <w:p w:rsidR="000A71A4" w:rsidRDefault="000A71A4" w:rsidP="000A71A4">
      <w:pPr>
        <w:numPr>
          <w:ilvl w:val="0"/>
          <w:numId w:val="10"/>
        </w:numPr>
        <w:autoSpaceDE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DOS RECURSOS</w:t>
      </w:r>
    </w:p>
    <w:p w:rsidR="000A71A4" w:rsidRDefault="000A71A4" w:rsidP="000A71A4">
      <w:pPr>
        <w:numPr>
          <w:ilvl w:val="1"/>
          <w:numId w:val="10"/>
        </w:numPr>
        <w:autoSpaceDE w:val="0"/>
        <w:spacing w:before="120"/>
        <w:jc w:val="both"/>
      </w:pPr>
      <w:r>
        <w:rPr>
          <w:rFonts w:ascii="Arial" w:hAnsi="Arial" w:cs="Arial"/>
        </w:rPr>
        <w:t>Os casos não cobertos pelo edital serão decididos internamente pela comissão avaliadora.</w:t>
      </w:r>
    </w:p>
    <w:p w:rsidR="000A71A4" w:rsidRDefault="000A71A4" w:rsidP="000A71A4">
      <w:pPr>
        <w:autoSpaceDE w:val="0"/>
        <w:ind w:firstLine="708"/>
        <w:jc w:val="both"/>
      </w:pPr>
    </w:p>
    <w:p w:rsidR="000A71A4" w:rsidRDefault="000A71A4" w:rsidP="000A71A4">
      <w:pPr>
        <w:autoSpaceDE w:val="0"/>
        <w:ind w:firstLine="708"/>
        <w:jc w:val="both"/>
        <w:rPr>
          <w:rFonts w:ascii="Arial" w:hAnsi="Arial" w:cs="Arial"/>
          <w:b/>
          <w:bCs/>
        </w:rPr>
      </w:pPr>
    </w:p>
    <w:p w:rsidR="000A71A4" w:rsidRDefault="000A71A4" w:rsidP="000A71A4">
      <w:pPr>
        <w:autoSpaceDE w:val="0"/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PUBLIQUE-SE.</w:t>
      </w:r>
    </w:p>
    <w:p w:rsidR="000A71A4" w:rsidRDefault="000A71A4" w:rsidP="000A71A4">
      <w:pPr>
        <w:autoSpaceDE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Maringá, 4 de agosto de 2017.</w:t>
      </w:r>
    </w:p>
    <w:p w:rsidR="000A71A4" w:rsidRDefault="000A71A4" w:rsidP="000A71A4">
      <w:pPr>
        <w:autoSpaceDE w:val="0"/>
        <w:jc w:val="center"/>
        <w:rPr>
          <w:rFonts w:ascii="Arial" w:hAnsi="Arial" w:cs="Arial"/>
          <w:b/>
          <w:bCs/>
        </w:rPr>
      </w:pPr>
    </w:p>
    <w:p w:rsidR="000A71A4" w:rsidRDefault="000A71A4" w:rsidP="000A71A4">
      <w:pPr>
        <w:autoSpaceDE w:val="0"/>
        <w:jc w:val="center"/>
        <w:rPr>
          <w:rFonts w:ascii="Arial" w:hAnsi="Arial" w:cs="Arial"/>
          <w:b/>
          <w:bCs/>
        </w:rPr>
      </w:pPr>
    </w:p>
    <w:p w:rsidR="000A71A4" w:rsidRDefault="000A71A4" w:rsidP="000A71A4">
      <w:pPr>
        <w:autoSpaceDE w:val="0"/>
        <w:jc w:val="center"/>
        <w:rPr>
          <w:rFonts w:ascii="Arial" w:hAnsi="Arial" w:cs="Arial"/>
          <w:b/>
          <w:bCs/>
        </w:rPr>
      </w:pPr>
    </w:p>
    <w:p w:rsidR="000A71A4" w:rsidRDefault="000A71A4" w:rsidP="000A71A4">
      <w:pPr>
        <w:autoSpaceDE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2660" w:type="dxa"/>
        <w:tblLayout w:type="fixed"/>
        <w:tblLook w:val="0000"/>
      </w:tblPr>
      <w:tblGrid>
        <w:gridCol w:w="3969"/>
      </w:tblGrid>
      <w:tr w:rsidR="000A71A4" w:rsidTr="004D1947">
        <w:tc>
          <w:tcPr>
            <w:tcW w:w="3969" w:type="dxa"/>
            <w:shd w:val="clear" w:color="auto" w:fill="auto"/>
          </w:tcPr>
          <w:p w:rsidR="000A71A4" w:rsidRDefault="000A71A4" w:rsidP="004D1947">
            <w:pPr>
              <w:autoSpaceDE w:val="0"/>
              <w:snapToGrid w:val="0"/>
              <w:jc w:val="center"/>
            </w:pPr>
            <w:r>
              <w:rPr>
                <w:rFonts w:ascii="Garamond" w:hAnsi="Garamond" w:cs="Garamond"/>
                <w:bCs/>
                <w:i/>
                <w:sz w:val="28"/>
                <w:szCs w:val="28"/>
                <w:lang w:eastAsia="pt-BR"/>
              </w:rPr>
              <w:t xml:space="preserve">Profª </w:t>
            </w:r>
            <w:r>
              <w:rPr>
                <w:rFonts w:ascii="Garamond" w:hAnsi="Garamond" w:cs="Garamond"/>
                <w:i/>
                <w:color w:val="000000"/>
                <w:sz w:val="28"/>
                <w:szCs w:val="28"/>
              </w:rPr>
              <w:t>Drª Ana Tiyomi Obara</w:t>
            </w:r>
          </w:p>
        </w:tc>
      </w:tr>
      <w:tr w:rsidR="000A71A4" w:rsidTr="004D1947">
        <w:tc>
          <w:tcPr>
            <w:tcW w:w="3969" w:type="dxa"/>
            <w:shd w:val="clear" w:color="auto" w:fill="auto"/>
          </w:tcPr>
          <w:p w:rsidR="000A71A4" w:rsidRDefault="000A71A4" w:rsidP="004D1947">
            <w:pPr>
              <w:autoSpaceDE w:val="0"/>
              <w:snapToGrid w:val="0"/>
              <w:jc w:val="center"/>
            </w:pPr>
            <w:r>
              <w:rPr>
                <w:rFonts w:ascii="Garamond" w:hAnsi="Garamond" w:cs="Garamond"/>
                <w:b/>
                <w:bCs/>
                <w:sz w:val="28"/>
                <w:szCs w:val="28"/>
                <w:lang w:eastAsia="pt-BR"/>
              </w:rPr>
              <w:t>Pró-Reitora de Ensino</w:t>
            </w:r>
          </w:p>
        </w:tc>
      </w:tr>
    </w:tbl>
    <w:p w:rsidR="000A71A4" w:rsidRDefault="000A71A4" w:rsidP="000A71A4"/>
    <w:sectPr w:rsidR="000A71A4" w:rsidSect="00B86911">
      <w:headerReference w:type="default" r:id="rId8"/>
      <w:headerReference w:type="first" r:id="rId9"/>
      <w:footnotePr>
        <w:pos w:val="beneathText"/>
      </w:footnotePr>
      <w:pgSz w:w="11905" w:h="16837" w:code="9"/>
      <w:pgMar w:top="1134" w:right="1134" w:bottom="964" w:left="1701" w:header="720" w:footer="96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243" w:rsidRDefault="000D5243">
      <w:r>
        <w:separator/>
      </w:r>
    </w:p>
  </w:endnote>
  <w:endnote w:type="continuationSeparator" w:id="1">
    <w:p w:rsidR="000D5243" w:rsidRDefault="000D5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Nyal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243" w:rsidRDefault="000D5243">
      <w:r>
        <w:separator/>
      </w:r>
    </w:p>
  </w:footnote>
  <w:footnote w:type="continuationSeparator" w:id="1">
    <w:p w:rsidR="000D5243" w:rsidRDefault="000D5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E2A" w:rsidRPr="00233C51" w:rsidRDefault="00233C51" w:rsidP="00233C51">
    <w:pPr>
      <w:pStyle w:val="Cabealho"/>
      <w:jc w:val="right"/>
      <w:rPr>
        <w:sz w:val="16"/>
        <w:szCs w:val="16"/>
      </w:rPr>
    </w:pPr>
    <w:r w:rsidRPr="00233C51">
      <w:rPr>
        <w:rFonts w:ascii="Arial" w:hAnsi="Arial" w:cs="Arial"/>
        <w:bCs/>
        <w:i/>
        <w:sz w:val="16"/>
        <w:szCs w:val="16"/>
        <w:lang w:eastAsia="pt-BR"/>
      </w:rPr>
      <w:t xml:space="preserve">Continuação do Edital nº </w:t>
    </w:r>
    <w:r w:rsidR="00873C45">
      <w:rPr>
        <w:rFonts w:ascii="Arial" w:hAnsi="Arial" w:cs="Arial"/>
        <w:bCs/>
        <w:i/>
        <w:sz w:val="16"/>
        <w:szCs w:val="16"/>
        <w:lang w:eastAsia="pt-BR"/>
      </w:rPr>
      <w:t>0</w:t>
    </w:r>
    <w:r w:rsidR="00BD59B6">
      <w:rPr>
        <w:rFonts w:ascii="Arial" w:hAnsi="Arial" w:cs="Arial"/>
        <w:bCs/>
        <w:i/>
        <w:sz w:val="16"/>
        <w:szCs w:val="16"/>
        <w:lang w:eastAsia="pt-BR"/>
      </w:rPr>
      <w:t>72</w:t>
    </w:r>
    <w:r w:rsidR="00873C45">
      <w:rPr>
        <w:rFonts w:ascii="Arial" w:hAnsi="Arial" w:cs="Arial"/>
        <w:bCs/>
        <w:i/>
        <w:sz w:val="16"/>
        <w:szCs w:val="16"/>
        <w:lang w:eastAsia="pt-BR"/>
      </w:rPr>
      <w:t>/17</w:t>
    </w:r>
    <w:r w:rsidRPr="00233C51">
      <w:rPr>
        <w:rFonts w:ascii="Arial" w:hAnsi="Arial" w:cs="Arial"/>
        <w:bCs/>
        <w:i/>
        <w:sz w:val="16"/>
        <w:szCs w:val="16"/>
        <w:lang w:eastAsia="pt-BR"/>
      </w:rPr>
      <w:t xml:space="preserve"> - PEN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Borders>
        <w:bottom w:val="single" w:sz="24" w:space="0" w:color="008000"/>
      </w:tblBorders>
      <w:tblCellMar>
        <w:left w:w="0" w:type="dxa"/>
        <w:right w:w="0" w:type="dxa"/>
      </w:tblCellMar>
      <w:tblLook w:val="0000"/>
    </w:tblPr>
    <w:tblGrid>
      <w:gridCol w:w="1082"/>
      <w:gridCol w:w="7298"/>
      <w:gridCol w:w="1259"/>
    </w:tblGrid>
    <w:tr w:rsidR="00DD789D" w:rsidRPr="003229D7" w:rsidTr="00CD6552">
      <w:trPr>
        <w:trHeight w:val="996"/>
      </w:trPr>
      <w:tc>
        <w:tcPr>
          <w:tcW w:w="1082" w:type="dxa"/>
          <w:tcBorders>
            <w:bottom w:val="nil"/>
          </w:tcBorders>
        </w:tcPr>
        <w:p w:rsidR="00DD789D" w:rsidRDefault="00DD789D" w:rsidP="00CD6552">
          <w:pPr>
            <w:ind w:left="425" w:right="-709" w:hanging="425"/>
            <w:rPr>
              <w:b/>
              <w:sz w:val="16"/>
            </w:rPr>
          </w:pPr>
          <w:r>
            <w:rPr>
              <w:rFonts w:ascii="Arial Rounded MT Bold" w:hAnsi="Arial Rounded MT Bold"/>
              <w:noProof/>
              <w:sz w:val="36"/>
              <w:lang w:eastAsia="pt-BR"/>
            </w:rPr>
            <w:drawing>
              <wp:inline distT="0" distB="0" distL="0" distR="0">
                <wp:extent cx="581025" cy="581025"/>
                <wp:effectExtent l="19050" t="0" r="9525" b="0"/>
                <wp:docPr id="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8" w:type="dxa"/>
          <w:tcBorders>
            <w:bottom w:val="nil"/>
          </w:tcBorders>
        </w:tcPr>
        <w:p w:rsidR="00DD789D" w:rsidRPr="006D5C82" w:rsidRDefault="00DD789D" w:rsidP="00CD6552">
          <w:pPr>
            <w:pStyle w:val="Ttulo4"/>
            <w:jc w:val="center"/>
            <w:rPr>
              <w:rFonts w:ascii="Arial" w:hAnsi="Arial" w:cs="Arial"/>
              <w:b w:val="0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Universidade Estadual de Maringá</w:t>
          </w:r>
        </w:p>
        <w:p w:rsidR="00DD789D" w:rsidRPr="006D5C82" w:rsidRDefault="00DD789D" w:rsidP="00CD6552">
          <w:pPr>
            <w:pStyle w:val="Ttulo4"/>
            <w:jc w:val="center"/>
            <w:rPr>
              <w:rFonts w:ascii="Arial" w:hAnsi="Arial" w:cs="Arial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Reitoria: Pró-Reitoria de Ensino</w:t>
          </w:r>
        </w:p>
      </w:tc>
      <w:tc>
        <w:tcPr>
          <w:tcW w:w="1259" w:type="dxa"/>
          <w:tcBorders>
            <w:bottom w:val="nil"/>
          </w:tcBorders>
        </w:tcPr>
        <w:p w:rsidR="00DD789D" w:rsidRPr="003229D7" w:rsidRDefault="00DD789D" w:rsidP="00CD6552">
          <w:pPr>
            <w:jc w:val="both"/>
            <w:rPr>
              <w:rFonts w:ascii="Arial Rounded MT Bold" w:hAnsi="Arial Rounded MT Bold"/>
              <w:b/>
              <w:sz w:val="48"/>
              <w:szCs w:val="48"/>
            </w:rPr>
          </w:pPr>
          <w:r>
            <w:rPr>
              <w:rFonts w:ascii="Arial Rounded MT Bold" w:hAnsi="Arial Rounded MT Bold"/>
              <w:b/>
              <w:noProof/>
              <w:sz w:val="48"/>
              <w:szCs w:val="48"/>
              <w:lang w:eastAsia="pt-BR"/>
            </w:rPr>
            <w:drawing>
              <wp:inline distT="0" distB="0" distL="0" distR="0">
                <wp:extent cx="638175" cy="638175"/>
                <wp:effectExtent l="19050" t="0" r="9525" b="0"/>
                <wp:docPr id="6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D773E" w:rsidRPr="00DD789D" w:rsidRDefault="00CD773E" w:rsidP="00DD789D">
    <w:pPr>
      <w:pStyle w:val="Cabealh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A523452"/>
    <w:name w:val="WW8Num3"/>
    <w:lvl w:ilvl="0">
      <w:start w:val="1"/>
      <w:numFmt w:val="decimal"/>
      <w:lvlText w:val=" %1 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</w:rPr>
    </w:lvl>
    <w:lvl w:ilvl="1">
      <w:start w:val="1"/>
      <w:numFmt w:val="decimal"/>
      <w:suff w:val="space"/>
      <w:lvlText w:val=" %1.%2 "/>
      <w:lvlJc w:val="left"/>
      <w:pPr>
        <w:tabs>
          <w:tab w:val="num" w:pos="0"/>
        </w:tabs>
        <w:ind w:left="72" w:hanging="72"/>
      </w:pPr>
      <w:rPr>
        <w:rFonts w:ascii="Arial" w:hAnsi="Arial" w:cs="Arial"/>
        <w:b/>
      </w:rPr>
    </w:lvl>
    <w:lvl w:ilvl="2">
      <w:start w:val="1"/>
      <w:numFmt w:val="decimal"/>
      <w:suff w:val="space"/>
      <w:lvlText w:val=" %1.%2.%3 "/>
      <w:lvlJc w:val="left"/>
      <w:pPr>
        <w:tabs>
          <w:tab w:val="num" w:pos="0"/>
        </w:tabs>
        <w:ind w:left="72" w:firstLine="360"/>
      </w:pPr>
      <w:rPr>
        <w:rFonts w:ascii="Arial" w:hAnsi="Arial" w:cs="Arial"/>
        <w:b/>
      </w:rPr>
    </w:lvl>
    <w:lvl w:ilvl="3">
      <w:start w:val="1"/>
      <w:numFmt w:val="decimal"/>
      <w:lvlText w:val=" %1.%2.%3.%4 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 %1.%2.%3.%4.%5 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 %1.%2.%3.%4.%5.%6 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240"/>
        </w:tabs>
        <w:ind w:left="3240" w:hanging="360"/>
      </w:pPr>
    </w:lvl>
  </w:abstractNum>
  <w:abstractNum w:abstractNumId="1">
    <w:nsid w:val="02DB321B"/>
    <w:multiLevelType w:val="hybridMultilevel"/>
    <w:tmpl w:val="E33054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6D42BE"/>
    <w:multiLevelType w:val="hybridMultilevel"/>
    <w:tmpl w:val="1234BF7E"/>
    <w:lvl w:ilvl="0" w:tplc="A562219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2680782"/>
    <w:multiLevelType w:val="hybridMultilevel"/>
    <w:tmpl w:val="8A600AAA"/>
    <w:lvl w:ilvl="0" w:tplc="0416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4">
    <w:nsid w:val="391C2886"/>
    <w:multiLevelType w:val="multilevel"/>
    <w:tmpl w:val="F9ACE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F1D37B8"/>
    <w:multiLevelType w:val="hybridMultilevel"/>
    <w:tmpl w:val="672EE8B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D948BB"/>
    <w:multiLevelType w:val="hybridMultilevel"/>
    <w:tmpl w:val="0292FB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D97BE8"/>
    <w:multiLevelType w:val="hybridMultilevel"/>
    <w:tmpl w:val="8768488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78363E9"/>
    <w:multiLevelType w:val="hybridMultilevel"/>
    <w:tmpl w:val="3F96B26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5297FEE"/>
    <w:multiLevelType w:val="singleLevel"/>
    <w:tmpl w:val="66E02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22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524F0"/>
    <w:rsid w:val="000037B3"/>
    <w:rsid w:val="00010D9D"/>
    <w:rsid w:val="00017432"/>
    <w:rsid w:val="0002050A"/>
    <w:rsid w:val="00022E55"/>
    <w:rsid w:val="00027DA4"/>
    <w:rsid w:val="00041664"/>
    <w:rsid w:val="00043124"/>
    <w:rsid w:val="000504E1"/>
    <w:rsid w:val="00050614"/>
    <w:rsid w:val="000602C8"/>
    <w:rsid w:val="00060C20"/>
    <w:rsid w:val="000668CF"/>
    <w:rsid w:val="00071B92"/>
    <w:rsid w:val="000729DD"/>
    <w:rsid w:val="00076461"/>
    <w:rsid w:val="000845D5"/>
    <w:rsid w:val="00086556"/>
    <w:rsid w:val="00087489"/>
    <w:rsid w:val="000924F0"/>
    <w:rsid w:val="000955D6"/>
    <w:rsid w:val="000978E5"/>
    <w:rsid w:val="000A589D"/>
    <w:rsid w:val="000A71A4"/>
    <w:rsid w:val="000C584E"/>
    <w:rsid w:val="000D5243"/>
    <w:rsid w:val="000D6898"/>
    <w:rsid w:val="000E26D4"/>
    <w:rsid w:val="000E2F23"/>
    <w:rsid w:val="000E5D4B"/>
    <w:rsid w:val="000F56FD"/>
    <w:rsid w:val="000F7B7D"/>
    <w:rsid w:val="001049E0"/>
    <w:rsid w:val="00106125"/>
    <w:rsid w:val="001109F9"/>
    <w:rsid w:val="00110C81"/>
    <w:rsid w:val="00113BD8"/>
    <w:rsid w:val="00116E1A"/>
    <w:rsid w:val="00120340"/>
    <w:rsid w:val="0012115D"/>
    <w:rsid w:val="00127DC8"/>
    <w:rsid w:val="00131841"/>
    <w:rsid w:val="00131CF0"/>
    <w:rsid w:val="001444CB"/>
    <w:rsid w:val="00146225"/>
    <w:rsid w:val="00151175"/>
    <w:rsid w:val="001617F0"/>
    <w:rsid w:val="00185C04"/>
    <w:rsid w:val="00191CF8"/>
    <w:rsid w:val="0019655B"/>
    <w:rsid w:val="00196A36"/>
    <w:rsid w:val="00197A5A"/>
    <w:rsid w:val="001A0BE3"/>
    <w:rsid w:val="001B08CD"/>
    <w:rsid w:val="001C4C49"/>
    <w:rsid w:val="001D010E"/>
    <w:rsid w:val="001D1345"/>
    <w:rsid w:val="001E2071"/>
    <w:rsid w:val="001F00EE"/>
    <w:rsid w:val="001F45DC"/>
    <w:rsid w:val="001F5D2F"/>
    <w:rsid w:val="001F6678"/>
    <w:rsid w:val="00200071"/>
    <w:rsid w:val="00210AB0"/>
    <w:rsid w:val="0021116E"/>
    <w:rsid w:val="0021248F"/>
    <w:rsid w:val="00225238"/>
    <w:rsid w:val="00233C51"/>
    <w:rsid w:val="00236191"/>
    <w:rsid w:val="00245550"/>
    <w:rsid w:val="00264496"/>
    <w:rsid w:val="002705D6"/>
    <w:rsid w:val="00272B46"/>
    <w:rsid w:val="002777DF"/>
    <w:rsid w:val="002919D3"/>
    <w:rsid w:val="002922E1"/>
    <w:rsid w:val="002A2B75"/>
    <w:rsid w:val="002A4F40"/>
    <w:rsid w:val="002D5E59"/>
    <w:rsid w:val="002E7A90"/>
    <w:rsid w:val="002F5218"/>
    <w:rsid w:val="0031514D"/>
    <w:rsid w:val="00330F5B"/>
    <w:rsid w:val="003337D5"/>
    <w:rsid w:val="00336726"/>
    <w:rsid w:val="00342464"/>
    <w:rsid w:val="00343CCE"/>
    <w:rsid w:val="00344347"/>
    <w:rsid w:val="00345D72"/>
    <w:rsid w:val="003476C7"/>
    <w:rsid w:val="00353FD2"/>
    <w:rsid w:val="00356327"/>
    <w:rsid w:val="0036362F"/>
    <w:rsid w:val="00366379"/>
    <w:rsid w:val="00367F92"/>
    <w:rsid w:val="003724AE"/>
    <w:rsid w:val="003747F7"/>
    <w:rsid w:val="003810D2"/>
    <w:rsid w:val="00381D1C"/>
    <w:rsid w:val="003844D3"/>
    <w:rsid w:val="003859AB"/>
    <w:rsid w:val="00387FB2"/>
    <w:rsid w:val="00392F70"/>
    <w:rsid w:val="0039499B"/>
    <w:rsid w:val="00397AA3"/>
    <w:rsid w:val="003A0BA1"/>
    <w:rsid w:val="003A3B1E"/>
    <w:rsid w:val="003A3E7E"/>
    <w:rsid w:val="003C2FA7"/>
    <w:rsid w:val="003D392C"/>
    <w:rsid w:val="003D3C9E"/>
    <w:rsid w:val="003D4B34"/>
    <w:rsid w:val="003D7784"/>
    <w:rsid w:val="003E087E"/>
    <w:rsid w:val="003F69B6"/>
    <w:rsid w:val="00401CD6"/>
    <w:rsid w:val="00403137"/>
    <w:rsid w:val="00411EBC"/>
    <w:rsid w:val="004129EA"/>
    <w:rsid w:val="00412A2B"/>
    <w:rsid w:val="00412D5A"/>
    <w:rsid w:val="00415569"/>
    <w:rsid w:val="00421E89"/>
    <w:rsid w:val="004223C1"/>
    <w:rsid w:val="004267EC"/>
    <w:rsid w:val="004268EF"/>
    <w:rsid w:val="00431BA6"/>
    <w:rsid w:val="00433572"/>
    <w:rsid w:val="004404BA"/>
    <w:rsid w:val="004426B2"/>
    <w:rsid w:val="0044363D"/>
    <w:rsid w:val="004440F3"/>
    <w:rsid w:val="004459FD"/>
    <w:rsid w:val="00446C64"/>
    <w:rsid w:val="0045530A"/>
    <w:rsid w:val="00472A38"/>
    <w:rsid w:val="004775D7"/>
    <w:rsid w:val="00483B01"/>
    <w:rsid w:val="00485171"/>
    <w:rsid w:val="00494683"/>
    <w:rsid w:val="00494DB2"/>
    <w:rsid w:val="004964C7"/>
    <w:rsid w:val="004A1B61"/>
    <w:rsid w:val="004A284F"/>
    <w:rsid w:val="004A2C1F"/>
    <w:rsid w:val="004B0C4A"/>
    <w:rsid w:val="004B4643"/>
    <w:rsid w:val="004B556C"/>
    <w:rsid w:val="004C465C"/>
    <w:rsid w:val="004D10C6"/>
    <w:rsid w:val="004D683A"/>
    <w:rsid w:val="004D72DF"/>
    <w:rsid w:val="004E0A85"/>
    <w:rsid w:val="004E563E"/>
    <w:rsid w:val="004F65F2"/>
    <w:rsid w:val="005020A0"/>
    <w:rsid w:val="005116DA"/>
    <w:rsid w:val="00513AAB"/>
    <w:rsid w:val="00516BA8"/>
    <w:rsid w:val="00532AE0"/>
    <w:rsid w:val="00555824"/>
    <w:rsid w:val="005618DD"/>
    <w:rsid w:val="00563468"/>
    <w:rsid w:val="005658A5"/>
    <w:rsid w:val="00567CF8"/>
    <w:rsid w:val="005743E4"/>
    <w:rsid w:val="005766A8"/>
    <w:rsid w:val="00577BCE"/>
    <w:rsid w:val="00590CFB"/>
    <w:rsid w:val="0059509A"/>
    <w:rsid w:val="005A1923"/>
    <w:rsid w:val="005C4EB9"/>
    <w:rsid w:val="005D0271"/>
    <w:rsid w:val="005D6CD3"/>
    <w:rsid w:val="005E09CD"/>
    <w:rsid w:val="005F3722"/>
    <w:rsid w:val="006039CA"/>
    <w:rsid w:val="006059F8"/>
    <w:rsid w:val="00605A62"/>
    <w:rsid w:val="006205B4"/>
    <w:rsid w:val="0062094A"/>
    <w:rsid w:val="0063119F"/>
    <w:rsid w:val="0063179D"/>
    <w:rsid w:val="0063192D"/>
    <w:rsid w:val="00633EC6"/>
    <w:rsid w:val="00637A1A"/>
    <w:rsid w:val="006425D3"/>
    <w:rsid w:val="006436FD"/>
    <w:rsid w:val="00643CA2"/>
    <w:rsid w:val="006463E5"/>
    <w:rsid w:val="00646588"/>
    <w:rsid w:val="00646D30"/>
    <w:rsid w:val="00646EED"/>
    <w:rsid w:val="006716B3"/>
    <w:rsid w:val="00673C08"/>
    <w:rsid w:val="00673EA9"/>
    <w:rsid w:val="006759B4"/>
    <w:rsid w:val="00683143"/>
    <w:rsid w:val="00685EDC"/>
    <w:rsid w:val="00692602"/>
    <w:rsid w:val="00694EE5"/>
    <w:rsid w:val="006A596B"/>
    <w:rsid w:val="006B274B"/>
    <w:rsid w:val="006B5A6A"/>
    <w:rsid w:val="006C6795"/>
    <w:rsid w:val="006D02FA"/>
    <w:rsid w:val="006D1FA4"/>
    <w:rsid w:val="006D2F9C"/>
    <w:rsid w:val="006D6061"/>
    <w:rsid w:val="006D627B"/>
    <w:rsid w:val="006E135B"/>
    <w:rsid w:val="006E4341"/>
    <w:rsid w:val="006E5434"/>
    <w:rsid w:val="006E6697"/>
    <w:rsid w:val="006E6F58"/>
    <w:rsid w:val="006F4E3C"/>
    <w:rsid w:val="00702AFC"/>
    <w:rsid w:val="00707213"/>
    <w:rsid w:val="00713D1E"/>
    <w:rsid w:val="00721C80"/>
    <w:rsid w:val="007245D1"/>
    <w:rsid w:val="0074354A"/>
    <w:rsid w:val="00743DE2"/>
    <w:rsid w:val="00746F92"/>
    <w:rsid w:val="00747256"/>
    <w:rsid w:val="00750234"/>
    <w:rsid w:val="00751D12"/>
    <w:rsid w:val="00753B13"/>
    <w:rsid w:val="00755C07"/>
    <w:rsid w:val="007575D3"/>
    <w:rsid w:val="007622C8"/>
    <w:rsid w:val="00782563"/>
    <w:rsid w:val="00786A58"/>
    <w:rsid w:val="007979F4"/>
    <w:rsid w:val="007A6A20"/>
    <w:rsid w:val="007B0DD7"/>
    <w:rsid w:val="007C24E9"/>
    <w:rsid w:val="007D1E3C"/>
    <w:rsid w:val="007D2B17"/>
    <w:rsid w:val="007D2CC1"/>
    <w:rsid w:val="007D5DFB"/>
    <w:rsid w:val="007E678A"/>
    <w:rsid w:val="007F0AAF"/>
    <w:rsid w:val="00802D1B"/>
    <w:rsid w:val="00813E5C"/>
    <w:rsid w:val="008142D3"/>
    <w:rsid w:val="008150DE"/>
    <w:rsid w:val="008171B2"/>
    <w:rsid w:val="008369C6"/>
    <w:rsid w:val="00837699"/>
    <w:rsid w:val="00843E46"/>
    <w:rsid w:val="00846ABB"/>
    <w:rsid w:val="00846F50"/>
    <w:rsid w:val="00847DDC"/>
    <w:rsid w:val="008529EF"/>
    <w:rsid w:val="00861C41"/>
    <w:rsid w:val="008642FF"/>
    <w:rsid w:val="00873C45"/>
    <w:rsid w:val="00876F16"/>
    <w:rsid w:val="008828BF"/>
    <w:rsid w:val="00891572"/>
    <w:rsid w:val="008931E1"/>
    <w:rsid w:val="008B73E4"/>
    <w:rsid w:val="008C139D"/>
    <w:rsid w:val="008C4978"/>
    <w:rsid w:val="008D6247"/>
    <w:rsid w:val="008D6C9B"/>
    <w:rsid w:val="008E2EB7"/>
    <w:rsid w:val="008E4005"/>
    <w:rsid w:val="008E46A5"/>
    <w:rsid w:val="008F0D58"/>
    <w:rsid w:val="00902161"/>
    <w:rsid w:val="00907CF5"/>
    <w:rsid w:val="00910F1E"/>
    <w:rsid w:val="00915F75"/>
    <w:rsid w:val="00925A0F"/>
    <w:rsid w:val="0093749B"/>
    <w:rsid w:val="00943063"/>
    <w:rsid w:val="00952144"/>
    <w:rsid w:val="009524F0"/>
    <w:rsid w:val="009543AA"/>
    <w:rsid w:val="009569EB"/>
    <w:rsid w:val="00967567"/>
    <w:rsid w:val="009731EA"/>
    <w:rsid w:val="00973997"/>
    <w:rsid w:val="00980943"/>
    <w:rsid w:val="00994839"/>
    <w:rsid w:val="009A0696"/>
    <w:rsid w:val="009A361D"/>
    <w:rsid w:val="009A7695"/>
    <w:rsid w:val="009B0882"/>
    <w:rsid w:val="009C6ACA"/>
    <w:rsid w:val="009D66F1"/>
    <w:rsid w:val="009E32CA"/>
    <w:rsid w:val="009F08BB"/>
    <w:rsid w:val="009F2774"/>
    <w:rsid w:val="009F4E4F"/>
    <w:rsid w:val="00A0206A"/>
    <w:rsid w:val="00A04B23"/>
    <w:rsid w:val="00A058B3"/>
    <w:rsid w:val="00A079D6"/>
    <w:rsid w:val="00A12C77"/>
    <w:rsid w:val="00A15D2F"/>
    <w:rsid w:val="00A20444"/>
    <w:rsid w:val="00A27D3C"/>
    <w:rsid w:val="00A34702"/>
    <w:rsid w:val="00A41BDC"/>
    <w:rsid w:val="00A47053"/>
    <w:rsid w:val="00A51FA1"/>
    <w:rsid w:val="00A552B4"/>
    <w:rsid w:val="00A60F4F"/>
    <w:rsid w:val="00A63C06"/>
    <w:rsid w:val="00A66E17"/>
    <w:rsid w:val="00A7264B"/>
    <w:rsid w:val="00A734E6"/>
    <w:rsid w:val="00A73AB7"/>
    <w:rsid w:val="00A740B0"/>
    <w:rsid w:val="00A86A8F"/>
    <w:rsid w:val="00AA7057"/>
    <w:rsid w:val="00AB0CEE"/>
    <w:rsid w:val="00AB12AD"/>
    <w:rsid w:val="00AB13F7"/>
    <w:rsid w:val="00AB3C7B"/>
    <w:rsid w:val="00AB72E2"/>
    <w:rsid w:val="00AC4538"/>
    <w:rsid w:val="00AD3142"/>
    <w:rsid w:val="00AD46DB"/>
    <w:rsid w:val="00AE06E1"/>
    <w:rsid w:val="00AE210F"/>
    <w:rsid w:val="00AE2E34"/>
    <w:rsid w:val="00AE397C"/>
    <w:rsid w:val="00B01160"/>
    <w:rsid w:val="00B03B42"/>
    <w:rsid w:val="00B051B7"/>
    <w:rsid w:val="00B16048"/>
    <w:rsid w:val="00B16905"/>
    <w:rsid w:val="00B16CBB"/>
    <w:rsid w:val="00B3049D"/>
    <w:rsid w:val="00B40D66"/>
    <w:rsid w:val="00B42BA7"/>
    <w:rsid w:val="00B44ED1"/>
    <w:rsid w:val="00B4583A"/>
    <w:rsid w:val="00B526B6"/>
    <w:rsid w:val="00B55A5C"/>
    <w:rsid w:val="00B62844"/>
    <w:rsid w:val="00B6495B"/>
    <w:rsid w:val="00B6787B"/>
    <w:rsid w:val="00B80EBA"/>
    <w:rsid w:val="00B81392"/>
    <w:rsid w:val="00B86911"/>
    <w:rsid w:val="00B8728C"/>
    <w:rsid w:val="00B8774B"/>
    <w:rsid w:val="00B93B21"/>
    <w:rsid w:val="00BA2AD8"/>
    <w:rsid w:val="00BB1E2A"/>
    <w:rsid w:val="00BC2D7F"/>
    <w:rsid w:val="00BC75DF"/>
    <w:rsid w:val="00BD46F3"/>
    <w:rsid w:val="00BD56EC"/>
    <w:rsid w:val="00BD59B6"/>
    <w:rsid w:val="00BE4A36"/>
    <w:rsid w:val="00BE5EB8"/>
    <w:rsid w:val="00BF0069"/>
    <w:rsid w:val="00BF0125"/>
    <w:rsid w:val="00BF12DF"/>
    <w:rsid w:val="00BF7197"/>
    <w:rsid w:val="00C0137D"/>
    <w:rsid w:val="00C0156B"/>
    <w:rsid w:val="00C053E1"/>
    <w:rsid w:val="00C066AB"/>
    <w:rsid w:val="00C06E06"/>
    <w:rsid w:val="00C076F6"/>
    <w:rsid w:val="00C07B9A"/>
    <w:rsid w:val="00C07FB3"/>
    <w:rsid w:val="00C1131A"/>
    <w:rsid w:val="00C15F62"/>
    <w:rsid w:val="00C241BF"/>
    <w:rsid w:val="00C310BA"/>
    <w:rsid w:val="00C31E1E"/>
    <w:rsid w:val="00C31EC4"/>
    <w:rsid w:val="00C348A1"/>
    <w:rsid w:val="00C37E30"/>
    <w:rsid w:val="00C40DB3"/>
    <w:rsid w:val="00C42DB9"/>
    <w:rsid w:val="00C4353E"/>
    <w:rsid w:val="00C455B4"/>
    <w:rsid w:val="00C50DEF"/>
    <w:rsid w:val="00C512FC"/>
    <w:rsid w:val="00C60164"/>
    <w:rsid w:val="00C604A8"/>
    <w:rsid w:val="00C650A2"/>
    <w:rsid w:val="00C65F41"/>
    <w:rsid w:val="00C764D0"/>
    <w:rsid w:val="00C7724C"/>
    <w:rsid w:val="00C82694"/>
    <w:rsid w:val="00C84629"/>
    <w:rsid w:val="00C84C5D"/>
    <w:rsid w:val="00C94749"/>
    <w:rsid w:val="00C97DA3"/>
    <w:rsid w:val="00CA58E6"/>
    <w:rsid w:val="00CC0150"/>
    <w:rsid w:val="00CC20DE"/>
    <w:rsid w:val="00CD297B"/>
    <w:rsid w:val="00CD45F0"/>
    <w:rsid w:val="00CD773E"/>
    <w:rsid w:val="00CE0848"/>
    <w:rsid w:val="00CE2A44"/>
    <w:rsid w:val="00CF416F"/>
    <w:rsid w:val="00D02BD1"/>
    <w:rsid w:val="00D03BED"/>
    <w:rsid w:val="00D14824"/>
    <w:rsid w:val="00D32D29"/>
    <w:rsid w:val="00D35F9B"/>
    <w:rsid w:val="00D40506"/>
    <w:rsid w:val="00D44991"/>
    <w:rsid w:val="00D51149"/>
    <w:rsid w:val="00D51B9B"/>
    <w:rsid w:val="00D57E0F"/>
    <w:rsid w:val="00D6423A"/>
    <w:rsid w:val="00D6565B"/>
    <w:rsid w:val="00D67AE3"/>
    <w:rsid w:val="00D72C77"/>
    <w:rsid w:val="00D7343E"/>
    <w:rsid w:val="00D76DD4"/>
    <w:rsid w:val="00D80094"/>
    <w:rsid w:val="00D8058B"/>
    <w:rsid w:val="00D82466"/>
    <w:rsid w:val="00D849CF"/>
    <w:rsid w:val="00D937C4"/>
    <w:rsid w:val="00D969EB"/>
    <w:rsid w:val="00DB1086"/>
    <w:rsid w:val="00DC1FB8"/>
    <w:rsid w:val="00DC40BE"/>
    <w:rsid w:val="00DC7343"/>
    <w:rsid w:val="00DD0025"/>
    <w:rsid w:val="00DD0A8A"/>
    <w:rsid w:val="00DD0C65"/>
    <w:rsid w:val="00DD789D"/>
    <w:rsid w:val="00DE5C41"/>
    <w:rsid w:val="00DF0654"/>
    <w:rsid w:val="00DF23AE"/>
    <w:rsid w:val="00DF3C51"/>
    <w:rsid w:val="00E0040B"/>
    <w:rsid w:val="00E11C0D"/>
    <w:rsid w:val="00E16632"/>
    <w:rsid w:val="00E2150D"/>
    <w:rsid w:val="00E27598"/>
    <w:rsid w:val="00E34E3B"/>
    <w:rsid w:val="00E3653D"/>
    <w:rsid w:val="00E507DC"/>
    <w:rsid w:val="00E526B9"/>
    <w:rsid w:val="00E540F7"/>
    <w:rsid w:val="00E55CBB"/>
    <w:rsid w:val="00E61246"/>
    <w:rsid w:val="00E81E2E"/>
    <w:rsid w:val="00E86A19"/>
    <w:rsid w:val="00E87FF1"/>
    <w:rsid w:val="00EA5775"/>
    <w:rsid w:val="00EA5E04"/>
    <w:rsid w:val="00EA6A69"/>
    <w:rsid w:val="00EC12E2"/>
    <w:rsid w:val="00EC28A1"/>
    <w:rsid w:val="00EC28F9"/>
    <w:rsid w:val="00EC6036"/>
    <w:rsid w:val="00EC6E03"/>
    <w:rsid w:val="00ED2402"/>
    <w:rsid w:val="00ED75B8"/>
    <w:rsid w:val="00EE0683"/>
    <w:rsid w:val="00EE4191"/>
    <w:rsid w:val="00F000DF"/>
    <w:rsid w:val="00F021B2"/>
    <w:rsid w:val="00F037A8"/>
    <w:rsid w:val="00F04712"/>
    <w:rsid w:val="00F0515D"/>
    <w:rsid w:val="00F11CAC"/>
    <w:rsid w:val="00F158DE"/>
    <w:rsid w:val="00F170E2"/>
    <w:rsid w:val="00F172BD"/>
    <w:rsid w:val="00F253C2"/>
    <w:rsid w:val="00F35DE0"/>
    <w:rsid w:val="00F377AB"/>
    <w:rsid w:val="00F40B66"/>
    <w:rsid w:val="00F47CCA"/>
    <w:rsid w:val="00F54316"/>
    <w:rsid w:val="00F56173"/>
    <w:rsid w:val="00F62A9F"/>
    <w:rsid w:val="00F738EB"/>
    <w:rsid w:val="00F96D3E"/>
    <w:rsid w:val="00FA0B37"/>
    <w:rsid w:val="00FA2DC1"/>
    <w:rsid w:val="00FA7CFA"/>
    <w:rsid w:val="00FB287A"/>
    <w:rsid w:val="00FC43F0"/>
    <w:rsid w:val="00FC57F0"/>
    <w:rsid w:val="00FD0A08"/>
    <w:rsid w:val="00FD17E9"/>
    <w:rsid w:val="00FD2393"/>
    <w:rsid w:val="00FD509B"/>
    <w:rsid w:val="00FD6ACF"/>
    <w:rsid w:val="00FF32DC"/>
    <w:rsid w:val="00FF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139D"/>
    <w:pPr>
      <w:suppressAutoHyphens/>
    </w:pPr>
    <w:rPr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D78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8B73E4"/>
    <w:pPr>
      <w:suppressAutoHyphens w:val="0"/>
      <w:spacing w:before="240" w:after="60"/>
      <w:outlineLvl w:val="5"/>
    </w:pPr>
    <w:rPr>
      <w:b/>
      <w:bCs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8C139D"/>
  </w:style>
  <w:style w:type="character" w:customStyle="1" w:styleId="Fontepargpadro1">
    <w:name w:val="Fonte parág. padrão1"/>
    <w:rsid w:val="008C139D"/>
  </w:style>
  <w:style w:type="paragraph" w:customStyle="1" w:styleId="Captulo">
    <w:name w:val="Capítulo"/>
    <w:basedOn w:val="Normal"/>
    <w:next w:val="Corpodetexto"/>
    <w:rsid w:val="008C139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8C139D"/>
    <w:pPr>
      <w:spacing w:after="120"/>
    </w:pPr>
  </w:style>
  <w:style w:type="paragraph" w:styleId="Lista">
    <w:name w:val="List"/>
    <w:basedOn w:val="Corpodetexto"/>
    <w:rsid w:val="008C139D"/>
    <w:rPr>
      <w:rFonts w:cs="Tahoma"/>
    </w:rPr>
  </w:style>
  <w:style w:type="paragraph" w:customStyle="1" w:styleId="Legenda2">
    <w:name w:val="Legenda2"/>
    <w:basedOn w:val="Normal"/>
    <w:rsid w:val="008C139D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C139D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8C139D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8C139D"/>
    <w:pPr>
      <w:spacing w:before="280" w:after="119"/>
    </w:pPr>
  </w:style>
  <w:style w:type="paragraph" w:customStyle="1" w:styleId="Contedodatabela">
    <w:name w:val="Conteúdo da tabela"/>
    <w:basedOn w:val="Normal"/>
    <w:rsid w:val="008C139D"/>
    <w:pPr>
      <w:suppressLineNumbers/>
    </w:pPr>
  </w:style>
  <w:style w:type="paragraph" w:customStyle="1" w:styleId="Ttulodatabela">
    <w:name w:val="Título da tabela"/>
    <w:basedOn w:val="Contedodatabela"/>
    <w:rsid w:val="008C139D"/>
    <w:pPr>
      <w:jc w:val="center"/>
    </w:pPr>
    <w:rPr>
      <w:b/>
      <w:bCs/>
    </w:rPr>
  </w:style>
  <w:style w:type="paragraph" w:styleId="Cabealho">
    <w:name w:val="header"/>
    <w:basedOn w:val="Normal"/>
    <w:link w:val="CabealhoChar"/>
    <w:rsid w:val="00BE4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4A3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E526B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D2393"/>
    <w:rPr>
      <w:color w:val="0000FF"/>
      <w:u w:val="single"/>
    </w:rPr>
  </w:style>
  <w:style w:type="paragraph" w:customStyle="1" w:styleId="Default">
    <w:name w:val="Default"/>
    <w:rsid w:val="000729D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tulo6Char">
    <w:name w:val="Título 6 Char"/>
    <w:link w:val="Ttulo6"/>
    <w:locked/>
    <w:rsid w:val="008B73E4"/>
    <w:rPr>
      <w:b/>
      <w:bCs/>
      <w:sz w:val="22"/>
      <w:szCs w:val="22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8B73E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locked/>
    <w:rsid w:val="008B73E4"/>
    <w:rPr>
      <w:sz w:val="24"/>
      <w:szCs w:val="24"/>
      <w:lang w:val="pt-BR" w:eastAsia="ar-SA" w:bidi="ar-SA"/>
    </w:rPr>
  </w:style>
  <w:style w:type="paragraph" w:styleId="NormalWeb">
    <w:name w:val="Normal (Web)"/>
    <w:basedOn w:val="Normal"/>
    <w:rsid w:val="008B73E4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CharChar">
    <w:name w:val="Char Char"/>
    <w:rsid w:val="00C50DEF"/>
    <w:rPr>
      <w:sz w:val="24"/>
      <w:szCs w:val="24"/>
      <w:lang w:val="pt-BR" w:eastAsia="ar-SA" w:bidi="ar-SA"/>
    </w:rPr>
  </w:style>
  <w:style w:type="paragraph" w:customStyle="1" w:styleId="PargrafodaLista1">
    <w:name w:val="Parágrafo da Lista1"/>
    <w:basedOn w:val="Normal"/>
    <w:rsid w:val="0012034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t-BR"/>
    </w:rPr>
  </w:style>
  <w:style w:type="paragraph" w:styleId="Recuodecorpodetexto">
    <w:name w:val="Body Text Indent"/>
    <w:basedOn w:val="Normal"/>
    <w:rsid w:val="004A284F"/>
    <w:pPr>
      <w:spacing w:after="120"/>
      <w:ind w:left="283"/>
    </w:pPr>
  </w:style>
  <w:style w:type="paragraph" w:styleId="PargrafodaLista">
    <w:name w:val="List Paragraph"/>
    <w:basedOn w:val="Normal"/>
    <w:uiPriority w:val="34"/>
    <w:qFormat/>
    <w:rsid w:val="0062094A"/>
    <w:pPr>
      <w:suppressAutoHyphens w:val="0"/>
      <w:ind w:left="720"/>
      <w:contextualSpacing/>
    </w:pPr>
    <w:rPr>
      <w:lang w:eastAsia="pt-BR"/>
    </w:rPr>
  </w:style>
  <w:style w:type="paragraph" w:styleId="Textodebalo">
    <w:name w:val="Balloon Text"/>
    <w:basedOn w:val="Normal"/>
    <w:link w:val="TextodebaloChar"/>
    <w:rsid w:val="009C6A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C6ACA"/>
    <w:rPr>
      <w:rFonts w:ascii="Tahoma" w:hAnsi="Tahoma" w:cs="Tahoma"/>
      <w:sz w:val="16"/>
      <w:szCs w:val="16"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DD78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CabealhoChar">
    <w:name w:val="Cabeçalho Char"/>
    <w:link w:val="Cabealho"/>
    <w:locked/>
    <w:rsid w:val="00DD789D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n.uem.br/p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vc</dc:creator>
  <cp:lastModifiedBy>PEN</cp:lastModifiedBy>
  <cp:revision>4</cp:revision>
  <cp:lastPrinted>2017-07-27T12:31:00Z</cp:lastPrinted>
  <dcterms:created xsi:type="dcterms:W3CDTF">2017-08-22T18:13:00Z</dcterms:created>
  <dcterms:modified xsi:type="dcterms:W3CDTF">2017-08-24T17:44:00Z</dcterms:modified>
</cp:coreProperties>
</file>